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6E3543F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 xml:space="preserve">/1 – </w:t>
      </w:r>
      <w:r w:rsidR="00F03A31">
        <w:rPr>
          <w:iCs/>
        </w:rPr>
        <w:t>9</w:t>
      </w:r>
      <w:r w:rsidR="004A399B">
        <w:rPr>
          <w:iCs/>
        </w:rPr>
        <w:t>/2</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6964FE11" w14:textId="77777777" w:rsidR="00F03A31" w:rsidRDefault="00F03A31" w:rsidP="00F03A31">
            <w:pPr>
              <w:numPr>
                <w:ilvl w:val="0"/>
                <w:numId w:val="7"/>
              </w:numPr>
              <w:spacing w:after="3" w:line="249" w:lineRule="auto"/>
              <w:ind w:hanging="360"/>
            </w:pPr>
            <w:r>
              <w:t xml:space="preserve">Explain the importance of James Oglethorpe, the Charter of 1732, reasons for settlement </w:t>
            </w:r>
          </w:p>
          <w:p w14:paraId="6273D214" w14:textId="77777777" w:rsidR="00F03A31" w:rsidRDefault="00F03A31" w:rsidP="00F03A31">
            <w:pPr>
              <w:ind w:left="720"/>
            </w:pPr>
            <w:r>
              <w:t xml:space="preserve">(charity, economics, and defense), Tomochichi, Mary Musgrove, and the city of Savannah. </w:t>
            </w:r>
          </w:p>
          <w:p w14:paraId="104F256E" w14:textId="77777777" w:rsidR="00F03A31" w:rsidRDefault="00F03A31" w:rsidP="00F03A31">
            <w:pPr>
              <w:numPr>
                <w:ilvl w:val="0"/>
                <w:numId w:val="7"/>
              </w:numPr>
              <w:spacing w:after="3" w:line="249" w:lineRule="auto"/>
              <w:ind w:hanging="360"/>
            </w:pPr>
            <w:r>
              <w:t xml:space="preserve">Evaluate the Trustee Period of Georgia’s colonial history, emphasizing the role of the Salzburgers, Highland Scots, malcontents, and the Spanish threat from Florida. </w:t>
            </w:r>
          </w:p>
          <w:p w14:paraId="475BB079" w14:textId="77777777" w:rsidR="00F03A31" w:rsidRDefault="00F03A31" w:rsidP="00F03A31">
            <w:pPr>
              <w:numPr>
                <w:ilvl w:val="0"/>
                <w:numId w:val="7"/>
              </w:numPr>
              <w:spacing w:after="3" w:line="249" w:lineRule="auto"/>
              <w:ind w:hanging="360"/>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35C32493" w:rsidR="00987306" w:rsidRDefault="00893E21" w:rsidP="00C50927">
            <w:pPr>
              <w:rPr>
                <w:rFonts w:ascii="Arial Narrow" w:hAnsi="Arial Narrow"/>
                <w:bCs/>
                <w:i/>
                <w:sz w:val="16"/>
                <w:szCs w:val="16"/>
              </w:rPr>
            </w:pPr>
            <w:r>
              <w:rPr>
                <w:rFonts w:ascii="Arial Narrow" w:hAnsi="Arial Narrow"/>
                <w:bCs/>
                <w:i/>
                <w:sz w:val="16"/>
                <w:szCs w:val="16"/>
              </w:rPr>
              <w:t xml:space="preserve"> </w:t>
            </w:r>
            <w:r w:rsidR="005201A9">
              <w:rPr>
                <w:rFonts w:ascii="Arial Narrow" w:hAnsi="Arial Narrow"/>
                <w:bCs/>
                <w:i/>
                <w:sz w:val="16"/>
                <w:szCs w:val="16"/>
              </w:rPr>
              <w:t>Tues and Wednesday</w:t>
            </w:r>
            <w:bookmarkStart w:id="0" w:name="_GoBack"/>
            <w:bookmarkEnd w:id="0"/>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EB5462B" w:rsidR="00CF7568" w:rsidRDefault="00CF7568" w:rsidP="00C50927">
            <w:pPr>
              <w:rPr>
                <w:rFonts w:ascii="Arial Narrow" w:hAnsi="Arial Narrow"/>
                <w:b/>
                <w:bCs/>
                <w:sz w:val="18"/>
              </w:rPr>
            </w:pPr>
            <w:r>
              <w:rPr>
                <w:rFonts w:ascii="Arial Narrow" w:hAnsi="Arial Narrow"/>
                <w:b/>
                <w:bCs/>
                <w:sz w:val="18"/>
              </w:rPr>
              <w:t>Lesson part 1-</w:t>
            </w:r>
            <w:r w:rsidR="004A399B">
              <w:rPr>
                <w:rFonts w:ascii="Arial Narrow" w:hAnsi="Arial Narrow"/>
                <w:b/>
                <w:bCs/>
                <w:sz w:val="18"/>
              </w:rPr>
              <w:t>Regions, climate and Highway system DO now review.</w:t>
            </w:r>
          </w:p>
          <w:p w14:paraId="13FD0340" w14:textId="77E43371" w:rsidR="00CF7568" w:rsidRDefault="00CF7568" w:rsidP="00C50927">
            <w:pPr>
              <w:rPr>
                <w:rFonts w:ascii="Arial Narrow" w:hAnsi="Arial Narrow"/>
                <w:b/>
                <w:bCs/>
                <w:sz w:val="18"/>
              </w:rPr>
            </w:pPr>
            <w:r>
              <w:rPr>
                <w:rFonts w:ascii="Arial Narrow" w:hAnsi="Arial Narrow"/>
                <w:b/>
                <w:bCs/>
                <w:sz w:val="18"/>
              </w:rPr>
              <w:t>Activity 1-</w:t>
            </w:r>
            <w:r w:rsidR="004A399B">
              <w:rPr>
                <w:rFonts w:ascii="Arial Narrow" w:hAnsi="Arial Narrow"/>
                <w:b/>
                <w:bCs/>
                <w:sz w:val="18"/>
              </w:rPr>
              <w:t>complete stations based on the climate, regions and highway system review.</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3D3E2806" w:rsidR="004A399B" w:rsidRDefault="008F7B98"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give 5 characteristics of Hernando de Soto and James Oglethorpe and summarize how they impacted the colonization of Georgia.</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085FED6F" w:rsidR="00987306" w:rsidRDefault="00E76559" w:rsidP="00C50927">
            <w:pPr>
              <w:rPr>
                <w:rFonts w:ascii="Arial Narrow" w:hAnsi="Arial Narrow"/>
                <w:sz w:val="16"/>
                <w:szCs w:val="16"/>
              </w:rPr>
            </w:pPr>
            <w:r>
              <w:rPr>
                <w:rFonts w:ascii="Arial Narrow" w:hAnsi="Arial Narrow"/>
                <w:sz w:val="16"/>
                <w:szCs w:val="16"/>
              </w:rPr>
              <w:t>Students will define, write a sentence, and draw a picture for the terms: charter, trustees, colony, and militia</w:t>
            </w:r>
            <w:r w:rsidR="002F1C6F">
              <w:rPr>
                <w:rFonts w:ascii="Arial Narrow" w:hAnsi="Arial Narrow"/>
                <w:sz w:val="16"/>
                <w:szCs w:val="16"/>
              </w:rPr>
              <w:t>.</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1DF24C51" w14:textId="03FA4393" w:rsidR="007308AF" w:rsidRDefault="00E76559" w:rsidP="00893E21">
            <w:pPr>
              <w:rPr>
                <w:rFonts w:ascii="Arial Narrow" w:hAnsi="Arial Narrow"/>
                <w:i/>
                <w:sz w:val="16"/>
                <w:szCs w:val="16"/>
              </w:rPr>
            </w:pPr>
            <w:r>
              <w:rPr>
                <w:rFonts w:ascii="Arial Narrow" w:hAnsi="Arial Narrow"/>
                <w:i/>
                <w:sz w:val="16"/>
                <w:szCs w:val="16"/>
              </w:rPr>
              <w:t>Students will participate in learning centers which will focus on James Oglethorpe, Charter of 1732, Tomochichi, Mary Musgrove, a</w:t>
            </w:r>
            <w:r w:rsidR="002F1C6F">
              <w:rPr>
                <w:rFonts w:ascii="Arial Narrow" w:hAnsi="Arial Narrow"/>
                <w:i/>
                <w:sz w:val="16"/>
                <w:szCs w:val="16"/>
              </w:rPr>
              <w:t>nd the city of Savannah.</w:t>
            </w:r>
          </w:p>
          <w:p w14:paraId="7ACA8AA0" w14:textId="6B4DD76E" w:rsidR="00987306" w:rsidRPr="00651F9C" w:rsidRDefault="002F1C6F" w:rsidP="00C50927">
            <w:pPr>
              <w:rPr>
                <w:rFonts w:ascii="Arial Narrow" w:hAnsi="Arial Narrow"/>
                <w:sz w:val="22"/>
                <w:szCs w:val="22"/>
              </w:rPr>
            </w:pPr>
            <w:r>
              <w:rPr>
                <w:rFonts w:ascii="Arial Narrow" w:hAnsi="Arial Narrow"/>
                <w:i/>
                <w:sz w:val="16"/>
                <w:szCs w:val="16"/>
              </w:rPr>
              <w:t>Students will rotate between stations every 20 minutes.  While at each station, they will answer the questions who, what, why, where, and how? They will draw two pics and then summarize.</w:t>
            </w:r>
            <w:r w:rsidR="00987306">
              <w:rPr>
                <w:rFonts w:ascii="Arial Narrow" w:hAnsi="Arial Narrow"/>
                <w:sz w:val="22"/>
                <w:szCs w:val="22"/>
              </w:rPr>
              <w:t xml:space="preserve"> </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795C6BD6" w:rsidR="006A07F9" w:rsidRDefault="004A399B" w:rsidP="006A07F9">
            <w:pPr>
              <w:rPr>
                <w:rFonts w:ascii="Arial Narrow" w:hAnsi="Arial Narrow"/>
                <w:i/>
                <w:sz w:val="16"/>
                <w:szCs w:val="16"/>
              </w:rPr>
            </w:pPr>
            <w:r>
              <w:rPr>
                <w:rFonts w:ascii="Arial Narrow" w:hAnsi="Arial Narrow"/>
                <w:i/>
                <w:sz w:val="16"/>
                <w:szCs w:val="16"/>
              </w:rPr>
              <w:t>Complete and review stations.</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D356EBC"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on what they learned from each station.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CFFC78D" w14:textId="6EBDD0FD" w:rsidR="006A07F9" w:rsidRDefault="002F1C6F" w:rsidP="002F1C6F">
            <w:pPr>
              <w:rPr>
                <w:rFonts w:ascii="Arial Narrow" w:hAnsi="Arial Narrow"/>
                <w:sz w:val="18"/>
              </w:rPr>
            </w:pPr>
            <w:r>
              <w:rPr>
                <w:rFonts w:ascii="Arial Narrow" w:hAnsi="Arial Narrow"/>
                <w:sz w:val="18"/>
              </w:rPr>
              <w:t>Instructional Guide at Centers, Essential Questions</w:t>
            </w:r>
            <w:r w:rsidR="00717B31">
              <w:rPr>
                <w:rFonts w:ascii="Arial Narrow" w:hAnsi="Arial Narrow"/>
                <w:sz w:val="18"/>
              </w:rPr>
              <w:t xml:space="preserve">, </w:t>
            </w:r>
            <w:r>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E7567E"/>
    <w:multiLevelType w:val="hybridMultilevel"/>
    <w:tmpl w:val="BDA612CE"/>
    <w:lvl w:ilvl="0" w:tplc="C2860CB0">
      <w:start w:val="1"/>
      <w:numFmt w:val="lowerLetter"/>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F1C6F"/>
    <w:rsid w:val="003875B7"/>
    <w:rsid w:val="004752A7"/>
    <w:rsid w:val="004A399B"/>
    <w:rsid w:val="005201A9"/>
    <w:rsid w:val="00667731"/>
    <w:rsid w:val="006A07F9"/>
    <w:rsid w:val="006B5A60"/>
    <w:rsid w:val="00717B31"/>
    <w:rsid w:val="007308AF"/>
    <w:rsid w:val="0078318C"/>
    <w:rsid w:val="00893E21"/>
    <w:rsid w:val="00894878"/>
    <w:rsid w:val="008F7B98"/>
    <w:rsid w:val="00987306"/>
    <w:rsid w:val="00A936BC"/>
    <w:rsid w:val="00B0714E"/>
    <w:rsid w:val="00C3073D"/>
    <w:rsid w:val="00C50927"/>
    <w:rsid w:val="00CF7568"/>
    <w:rsid w:val="00DB3582"/>
    <w:rsid w:val="00E31BF3"/>
    <w:rsid w:val="00E76559"/>
    <w:rsid w:val="00F03A31"/>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e807efbc-75c8-4d8f-830c-171cc0f5bfe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2015-08-31T19:26:00Z</dcterms:created>
  <dcterms:modified xsi:type="dcterms:W3CDTF">2015-08-31T19:26:00Z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